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15"/>
        <w:gridCol w:w="8761"/>
      </w:tblGrid>
      <w:tr w:rsidR="00CF6C44" w:rsidRPr="00DF0B1C" w:rsidTr="00CF6C44">
        <w:trPr>
          <w:trHeight w:val="358"/>
        </w:trPr>
        <w:tc>
          <w:tcPr>
            <w:tcW w:w="0" w:type="auto"/>
            <w:shd w:val="clear" w:color="auto" w:fill="C0C0C0"/>
          </w:tcPr>
          <w:p w:rsidR="00CF6C44" w:rsidRPr="00DF0B1C" w:rsidRDefault="00CF6C44" w:rsidP="0089010E">
            <w:pPr>
              <w:rPr>
                <w:rFonts w:asciiTheme="minorHAnsi" w:hAnsiTheme="minorHAnsi"/>
                <w:b/>
              </w:rPr>
            </w:pPr>
            <w:r w:rsidRPr="00DF0B1C">
              <w:rPr>
                <w:rFonts w:asciiTheme="minorHAnsi" w:hAnsiTheme="minorHAnsi"/>
                <w:b/>
              </w:rPr>
              <w:t>GOAL 1.</w:t>
            </w:r>
          </w:p>
        </w:tc>
        <w:tc>
          <w:tcPr>
            <w:tcW w:w="0" w:type="auto"/>
            <w:shd w:val="clear" w:color="auto" w:fill="C0C0C0"/>
          </w:tcPr>
          <w:p w:rsidR="00CF6C44" w:rsidRPr="00DF0B1C" w:rsidRDefault="00CF6C44" w:rsidP="0089010E">
            <w:pPr>
              <w:rPr>
                <w:rFonts w:asciiTheme="minorHAnsi" w:hAnsiTheme="minorHAnsi"/>
                <w:b/>
              </w:rPr>
            </w:pPr>
            <w:r w:rsidRPr="00DF0B1C">
              <w:rPr>
                <w:rFonts w:asciiTheme="minorHAnsi" w:hAnsiTheme="minorHAnsi"/>
              </w:rPr>
              <w:t>SMART GOAL:</w:t>
            </w:r>
            <w:r w:rsidRPr="00DF0B1C">
              <w:rPr>
                <w:rFonts w:asciiTheme="minorHAnsi" w:hAnsiTheme="minorHAnsi"/>
                <w:b/>
              </w:rPr>
              <w:t xml:space="preserve"> </w:t>
            </w:r>
            <w:r w:rsidRPr="00DF0B1C">
              <w:rPr>
                <w:rFonts w:asciiTheme="minorHAnsi" w:hAnsiTheme="minorHAnsi"/>
              </w:rPr>
              <w:t xml:space="preserve">To increase the percentage of all students scoring at the proficient or advanced level on the </w:t>
            </w:r>
            <w:r w:rsidRPr="00DF0B1C">
              <w:rPr>
                <w:rFonts w:asciiTheme="minorHAnsi" w:hAnsiTheme="minorHAnsi"/>
                <w:sz w:val="23"/>
                <w:szCs w:val="23"/>
              </w:rPr>
              <w:t>Measures of Academic Progress (MAP) in math by achieving a minimum increase of 5% each year for the next 3 consecutive years</w:t>
            </w:r>
            <w:r w:rsidRPr="00DF0B1C">
              <w:rPr>
                <w:rFonts w:asciiTheme="minorHAnsi" w:hAnsiTheme="minorHAnsi"/>
              </w:rPr>
              <w:t xml:space="preserve">.   </w:t>
            </w:r>
          </w:p>
          <w:p w:rsidR="00CF6C44" w:rsidRPr="00DF0B1C" w:rsidRDefault="00CF6C44" w:rsidP="0089010E">
            <w:pPr>
              <w:rPr>
                <w:rFonts w:asciiTheme="minorHAnsi" w:hAnsiTheme="minorHAnsi"/>
                <w:b/>
              </w:rPr>
            </w:pPr>
          </w:p>
          <w:tbl>
            <w:tblPr>
              <w:tblStyle w:val="TableGrid"/>
              <w:tblW w:w="0" w:type="auto"/>
              <w:tblInd w:w="2767" w:type="dxa"/>
              <w:tblLook w:val="04A0" w:firstRow="1" w:lastRow="0" w:firstColumn="1" w:lastColumn="0" w:noHBand="0" w:noVBand="1"/>
            </w:tblPr>
            <w:tblGrid>
              <w:gridCol w:w="1016"/>
              <w:gridCol w:w="804"/>
              <w:gridCol w:w="804"/>
              <w:gridCol w:w="775"/>
            </w:tblGrid>
            <w:tr w:rsidR="00CF6C44" w:rsidRPr="00DF0B1C" w:rsidTr="0089010E">
              <w:tc>
                <w:tcPr>
                  <w:tcW w:w="3354" w:type="dxa"/>
                  <w:gridSpan w:val="4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ALL Students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6</w:t>
                  </w:r>
                  <w:r w:rsidRPr="00DF0B1C"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  <w:t>th</w:t>
                  </w:r>
                </w:p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</w:pPr>
                  <w:r w:rsidRPr="00DF0B1C">
                    <w:rPr>
                      <w:rFonts w:asciiTheme="minorHAnsi" w:hAnsiTheme="minorHAnsi"/>
                      <w:sz w:val="20"/>
                    </w:rPr>
                    <w:t>(223+)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7</w:t>
                  </w:r>
                  <w:r w:rsidRPr="00DF0B1C"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  <w:t>th</w:t>
                  </w:r>
                </w:p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0"/>
                    </w:rPr>
                    <w:t>(228+)</w:t>
                  </w:r>
                </w:p>
              </w:tc>
              <w:tc>
                <w:tcPr>
                  <w:tcW w:w="775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8</w:t>
                  </w:r>
                  <w:r w:rsidRPr="00DF0B1C"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  <w:t>th</w:t>
                  </w:r>
                </w:p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0"/>
                    </w:rPr>
                    <w:t>(232+)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2015</w:t>
                  </w:r>
                </w:p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0"/>
                    </w:rPr>
                    <w:t>(Baseline)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48.1%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48.2%</w:t>
                  </w:r>
                </w:p>
              </w:tc>
              <w:tc>
                <w:tcPr>
                  <w:tcW w:w="775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54.9%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2016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53.1%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53.2%</w:t>
                  </w:r>
                </w:p>
              </w:tc>
              <w:tc>
                <w:tcPr>
                  <w:tcW w:w="775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59.9%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2017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58.1%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58.2%</w:t>
                  </w:r>
                </w:p>
              </w:tc>
              <w:tc>
                <w:tcPr>
                  <w:tcW w:w="775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64.9%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2018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63.1%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63.2%</w:t>
                  </w:r>
                </w:p>
              </w:tc>
              <w:tc>
                <w:tcPr>
                  <w:tcW w:w="775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69.9%</w:t>
                  </w:r>
                </w:p>
              </w:tc>
            </w:tr>
          </w:tbl>
          <w:p w:rsidR="00CF6C44" w:rsidRPr="00DF0B1C" w:rsidRDefault="00CF6C44" w:rsidP="0089010E">
            <w:pPr>
              <w:rPr>
                <w:rFonts w:asciiTheme="minorHAnsi" w:hAnsiTheme="minorHAnsi"/>
                <w:b/>
              </w:rPr>
            </w:pPr>
          </w:p>
          <w:p w:rsidR="00CF6C44" w:rsidRPr="00DF0B1C" w:rsidRDefault="00CF6C44" w:rsidP="0089010E">
            <w:pPr>
              <w:rPr>
                <w:rFonts w:asciiTheme="minorHAnsi" w:hAnsiTheme="minorHAnsi"/>
              </w:rPr>
            </w:pPr>
            <w:r w:rsidRPr="00DF0B1C">
              <w:rPr>
                <w:rFonts w:asciiTheme="minorHAnsi" w:hAnsiTheme="minorHAnsi"/>
              </w:rPr>
              <w:t>RATIONALE: Mercer Middle School students have consistently scored below the proficient or advance</w:t>
            </w:r>
            <w:r>
              <w:rPr>
                <w:rFonts w:asciiTheme="minorHAnsi" w:hAnsiTheme="minorHAnsi"/>
              </w:rPr>
              <w:t>d</w:t>
            </w:r>
            <w:r w:rsidRPr="00DF0B1C">
              <w:rPr>
                <w:rFonts w:asciiTheme="minorHAnsi" w:hAnsiTheme="minorHAnsi"/>
              </w:rPr>
              <w:t xml:space="preserve"> level on the MAP-Math assessment.</w:t>
            </w:r>
          </w:p>
        </w:tc>
      </w:tr>
    </w:tbl>
    <w:p w:rsidR="00CF6C44" w:rsidRPr="00EB65CB" w:rsidRDefault="00CF6C44" w:rsidP="00CF6C44">
      <w:pPr>
        <w:spacing w:after="200" w:line="276" w:lineRule="auto"/>
        <w:rPr>
          <w:rFonts w:asciiTheme="minorHAnsi" w:hAnsiTheme="minorHAnsi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360"/>
        <w:gridCol w:w="8216"/>
      </w:tblGrid>
      <w:tr w:rsidR="00CF6C44" w:rsidRPr="00DF0B1C" w:rsidTr="00CF6C44">
        <w:trPr>
          <w:trHeight w:val="358"/>
        </w:trPr>
        <w:tc>
          <w:tcPr>
            <w:tcW w:w="710" w:type="pct"/>
            <w:shd w:val="clear" w:color="auto" w:fill="C0C0C0"/>
          </w:tcPr>
          <w:p w:rsidR="00CF6C44" w:rsidRPr="00DF0B1C" w:rsidRDefault="00CF6C44" w:rsidP="0089010E">
            <w:pPr>
              <w:rPr>
                <w:rFonts w:asciiTheme="minorHAnsi" w:hAnsiTheme="minorHAnsi"/>
                <w:b/>
              </w:rPr>
            </w:pPr>
            <w:r w:rsidRPr="00DF0B1C">
              <w:rPr>
                <w:rFonts w:asciiTheme="minorHAnsi" w:hAnsiTheme="minorHAnsi"/>
                <w:b/>
              </w:rPr>
              <w:t>GOAL 2.</w:t>
            </w:r>
          </w:p>
        </w:tc>
        <w:tc>
          <w:tcPr>
            <w:tcW w:w="4290" w:type="pct"/>
            <w:shd w:val="clear" w:color="auto" w:fill="C0C0C0"/>
          </w:tcPr>
          <w:p w:rsidR="00CF6C44" w:rsidRPr="00DF0B1C" w:rsidRDefault="00CF6C44" w:rsidP="0089010E">
            <w:pPr>
              <w:rPr>
                <w:rFonts w:asciiTheme="minorHAnsi" w:hAnsiTheme="minorHAnsi"/>
              </w:rPr>
            </w:pPr>
            <w:r w:rsidRPr="00DF0B1C">
              <w:rPr>
                <w:rFonts w:asciiTheme="minorHAnsi" w:hAnsiTheme="minorHAnsi"/>
              </w:rPr>
              <w:t xml:space="preserve">SMART GOAL: To increase the percentage of economically disadvantaged (ED) students scoring at the proficient or advanced level on the </w:t>
            </w:r>
            <w:r w:rsidRPr="00DF0B1C">
              <w:rPr>
                <w:rFonts w:asciiTheme="minorHAnsi" w:hAnsiTheme="minorHAnsi"/>
                <w:sz w:val="23"/>
                <w:szCs w:val="23"/>
              </w:rPr>
              <w:t>Measures of Academic Progress (MAP) in math by achieving a minimum increase of 5% each year for the next 3 consecutive years</w:t>
            </w:r>
            <w:r w:rsidRPr="00DF0B1C">
              <w:rPr>
                <w:rFonts w:asciiTheme="minorHAnsi" w:hAnsiTheme="minorHAnsi"/>
              </w:rPr>
              <w:t xml:space="preserve">.   </w:t>
            </w:r>
          </w:p>
          <w:p w:rsidR="00CF6C44" w:rsidRPr="00DF0B1C" w:rsidRDefault="00CF6C44" w:rsidP="0089010E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Ind w:w="2767" w:type="dxa"/>
              <w:tblLook w:val="04A0" w:firstRow="1" w:lastRow="0" w:firstColumn="1" w:lastColumn="0" w:noHBand="0" w:noVBand="1"/>
            </w:tblPr>
            <w:tblGrid>
              <w:gridCol w:w="1016"/>
              <w:gridCol w:w="804"/>
              <w:gridCol w:w="804"/>
              <w:gridCol w:w="804"/>
            </w:tblGrid>
            <w:tr w:rsidR="00CF6C44" w:rsidRPr="00DF0B1C" w:rsidTr="0089010E">
              <w:tc>
                <w:tcPr>
                  <w:tcW w:w="3383" w:type="dxa"/>
                  <w:gridSpan w:val="4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ED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6</w:t>
                  </w:r>
                  <w:r w:rsidRPr="00DF0B1C"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  <w:t>th</w:t>
                  </w:r>
                </w:p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</w:pPr>
                  <w:r w:rsidRPr="00DF0B1C">
                    <w:rPr>
                      <w:rFonts w:asciiTheme="minorHAnsi" w:hAnsiTheme="minorHAnsi"/>
                      <w:sz w:val="20"/>
                    </w:rPr>
                    <w:t>(223+)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7</w:t>
                  </w:r>
                  <w:r w:rsidRPr="00DF0B1C"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  <w:t>th</w:t>
                  </w:r>
                </w:p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0"/>
                    </w:rPr>
                    <w:t>(228+)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8</w:t>
                  </w:r>
                  <w:r w:rsidRPr="00DF0B1C"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  <w:t>th</w:t>
                  </w:r>
                </w:p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0"/>
                    </w:rPr>
                    <w:t>(232+)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2015</w:t>
                  </w:r>
                </w:p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0"/>
                    </w:rPr>
                    <w:t>(Baseline)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41.2%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39.0%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42.0%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2016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46.2%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44.0%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47.0%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2017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51.2%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49.0%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52.0%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2018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56.2%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54.0%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57.0%</w:t>
                  </w:r>
                </w:p>
              </w:tc>
            </w:tr>
          </w:tbl>
          <w:p w:rsidR="00CF6C44" w:rsidRPr="00DF0B1C" w:rsidRDefault="00CF6C44" w:rsidP="0089010E">
            <w:pPr>
              <w:rPr>
                <w:rFonts w:asciiTheme="minorHAnsi" w:hAnsiTheme="minorHAnsi"/>
              </w:rPr>
            </w:pPr>
          </w:p>
          <w:p w:rsidR="00CF6C44" w:rsidRPr="00DF0B1C" w:rsidRDefault="00CF6C44" w:rsidP="0089010E">
            <w:pPr>
              <w:rPr>
                <w:rFonts w:asciiTheme="minorHAnsi" w:hAnsiTheme="minorHAnsi"/>
              </w:rPr>
            </w:pPr>
            <w:r w:rsidRPr="00DF0B1C">
              <w:rPr>
                <w:rFonts w:asciiTheme="minorHAnsi" w:hAnsiTheme="minorHAnsi"/>
                <w:sz w:val="23"/>
                <w:szCs w:val="23"/>
              </w:rPr>
              <w:t xml:space="preserve">RATIONALE: </w:t>
            </w:r>
            <w:r w:rsidRPr="00DF0B1C">
              <w:rPr>
                <w:rFonts w:asciiTheme="minorHAnsi" w:hAnsiTheme="minorHAnsi"/>
              </w:rPr>
              <w:t xml:space="preserve">Mercer Middle School during the 2015 school year had a student population of approximately </w:t>
            </w:r>
            <w:r>
              <w:rPr>
                <w:rFonts w:asciiTheme="minorHAnsi" w:hAnsiTheme="minorHAnsi"/>
              </w:rPr>
              <w:t>94</w:t>
            </w:r>
            <w:r w:rsidRPr="00DF0B1C">
              <w:rPr>
                <w:rFonts w:asciiTheme="minorHAnsi" w:hAnsiTheme="minorHAnsi"/>
              </w:rPr>
              <w:t>% of students who were identified as economically disadvantaged. This group of students consistently has fewer students scoring at the proficient or advance</w:t>
            </w:r>
            <w:r>
              <w:rPr>
                <w:rFonts w:asciiTheme="minorHAnsi" w:hAnsiTheme="minorHAnsi"/>
              </w:rPr>
              <w:t>d</w:t>
            </w:r>
            <w:r w:rsidRPr="00DF0B1C">
              <w:rPr>
                <w:rFonts w:asciiTheme="minorHAnsi" w:hAnsiTheme="minorHAnsi"/>
              </w:rPr>
              <w:t xml:space="preserve"> level on the MAP-Math assessment.</w:t>
            </w:r>
          </w:p>
        </w:tc>
      </w:tr>
    </w:tbl>
    <w:p w:rsidR="00CF6C44" w:rsidRDefault="00CF6C44"/>
    <w:p w:rsidR="00512A94" w:rsidRDefault="00CF6C44" w:rsidP="00CF6C44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360"/>
        <w:gridCol w:w="8216"/>
      </w:tblGrid>
      <w:tr w:rsidR="00CF6C44" w:rsidRPr="00DF0B1C" w:rsidTr="00CF6C44">
        <w:trPr>
          <w:trHeight w:val="358"/>
        </w:trPr>
        <w:tc>
          <w:tcPr>
            <w:tcW w:w="710" w:type="pct"/>
            <w:shd w:val="clear" w:color="auto" w:fill="C0C0C0"/>
          </w:tcPr>
          <w:p w:rsidR="00CF6C44" w:rsidRPr="00DF0B1C" w:rsidRDefault="00CF6C44" w:rsidP="0089010E">
            <w:pPr>
              <w:rPr>
                <w:rFonts w:asciiTheme="minorHAnsi" w:hAnsiTheme="minorHAnsi"/>
                <w:b/>
              </w:rPr>
            </w:pPr>
            <w:r w:rsidRPr="00DF0B1C">
              <w:rPr>
                <w:rFonts w:asciiTheme="minorHAnsi" w:hAnsiTheme="minorHAnsi"/>
                <w:b/>
              </w:rPr>
              <w:lastRenderedPageBreak/>
              <w:t>GOAL 3.</w:t>
            </w:r>
          </w:p>
        </w:tc>
        <w:tc>
          <w:tcPr>
            <w:tcW w:w="4290" w:type="pct"/>
            <w:shd w:val="clear" w:color="auto" w:fill="C0C0C0"/>
          </w:tcPr>
          <w:p w:rsidR="00CF6C44" w:rsidRPr="00DF0B1C" w:rsidRDefault="00CF6C44" w:rsidP="0089010E">
            <w:pPr>
              <w:rPr>
                <w:rFonts w:asciiTheme="minorHAnsi" w:hAnsiTheme="minorHAnsi"/>
              </w:rPr>
            </w:pPr>
            <w:r w:rsidRPr="00DF0B1C">
              <w:rPr>
                <w:rFonts w:asciiTheme="minorHAnsi" w:hAnsiTheme="minorHAnsi"/>
              </w:rPr>
              <w:t xml:space="preserve">SMART GOAL: To increase the percentage of students with disabilities (SWD) scoring at the proficient or advanced level on the </w:t>
            </w:r>
            <w:r w:rsidRPr="00DF0B1C">
              <w:rPr>
                <w:rFonts w:asciiTheme="minorHAnsi" w:hAnsiTheme="minorHAnsi"/>
                <w:sz w:val="23"/>
                <w:szCs w:val="23"/>
              </w:rPr>
              <w:t>Measures of Academic Progress (MAP) in math by achieving a minimum increase of 10% each year for the next 3 consecutive years</w:t>
            </w:r>
            <w:r w:rsidRPr="00DF0B1C">
              <w:rPr>
                <w:rFonts w:asciiTheme="minorHAnsi" w:hAnsiTheme="minorHAnsi"/>
              </w:rPr>
              <w:t xml:space="preserve">.   </w:t>
            </w:r>
          </w:p>
          <w:p w:rsidR="00CF6C44" w:rsidRPr="00DF0B1C" w:rsidRDefault="00CF6C44" w:rsidP="0089010E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Ind w:w="2767" w:type="dxa"/>
              <w:tblLook w:val="04A0" w:firstRow="1" w:lastRow="0" w:firstColumn="1" w:lastColumn="0" w:noHBand="0" w:noVBand="1"/>
            </w:tblPr>
            <w:tblGrid>
              <w:gridCol w:w="1016"/>
              <w:gridCol w:w="804"/>
              <w:gridCol w:w="804"/>
              <w:gridCol w:w="804"/>
            </w:tblGrid>
            <w:tr w:rsidR="00CF6C44" w:rsidRPr="00DF0B1C" w:rsidTr="0089010E">
              <w:tc>
                <w:tcPr>
                  <w:tcW w:w="3383" w:type="dxa"/>
                  <w:gridSpan w:val="4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SWD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6</w:t>
                  </w:r>
                  <w:r w:rsidRPr="00DF0B1C"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  <w:t>th</w:t>
                  </w:r>
                </w:p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</w:pPr>
                  <w:r w:rsidRPr="00DF0B1C">
                    <w:rPr>
                      <w:rFonts w:asciiTheme="minorHAnsi" w:hAnsiTheme="minorHAnsi"/>
                      <w:sz w:val="20"/>
                    </w:rPr>
                    <w:t>(223+)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7</w:t>
                  </w:r>
                  <w:r w:rsidRPr="00DF0B1C"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  <w:t>th</w:t>
                  </w:r>
                </w:p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0"/>
                    </w:rPr>
                    <w:t>(228+)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8</w:t>
                  </w:r>
                  <w:r w:rsidRPr="00DF0B1C"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  <w:t>th</w:t>
                  </w:r>
                </w:p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0"/>
                    </w:rPr>
                    <w:t>(232+)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2015</w:t>
                  </w:r>
                </w:p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0"/>
                    </w:rPr>
                    <w:t>(Baseline)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2.5%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1.4%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1.2%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2016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12.5%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11.4%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11.2%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2017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22.5%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21.4%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21.2%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2018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32.5%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31.4%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31.2%</w:t>
                  </w:r>
                </w:p>
              </w:tc>
            </w:tr>
          </w:tbl>
          <w:p w:rsidR="00CF6C44" w:rsidRPr="00DF0B1C" w:rsidRDefault="00CF6C44" w:rsidP="0089010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F6C44" w:rsidRPr="00DF0B1C" w:rsidRDefault="00CF6C44" w:rsidP="0089010E">
            <w:pPr>
              <w:rPr>
                <w:rFonts w:asciiTheme="minorHAnsi" w:hAnsiTheme="minorHAnsi"/>
              </w:rPr>
            </w:pPr>
            <w:r w:rsidRPr="00DF0B1C">
              <w:rPr>
                <w:rFonts w:asciiTheme="minorHAnsi" w:hAnsiTheme="minorHAnsi"/>
                <w:sz w:val="23"/>
                <w:szCs w:val="23"/>
              </w:rPr>
              <w:t xml:space="preserve">RATIONALE: </w:t>
            </w:r>
            <w:r w:rsidRPr="00DF0B1C">
              <w:rPr>
                <w:rFonts w:asciiTheme="minorHAnsi" w:hAnsiTheme="minorHAnsi"/>
              </w:rPr>
              <w:t>Mercer Middle School during the 2015 school year had a maximum of 2 students at each grade level that exhibited performance levels at the proficient or advance</w:t>
            </w:r>
            <w:r>
              <w:rPr>
                <w:rFonts w:asciiTheme="minorHAnsi" w:hAnsiTheme="minorHAnsi"/>
              </w:rPr>
              <w:t>d</w:t>
            </w:r>
            <w:r w:rsidRPr="00DF0B1C">
              <w:rPr>
                <w:rFonts w:asciiTheme="minorHAnsi" w:hAnsiTheme="minorHAnsi"/>
              </w:rPr>
              <w:t xml:space="preserve"> level on the MAP-Math assessment.</w:t>
            </w:r>
          </w:p>
        </w:tc>
      </w:tr>
    </w:tbl>
    <w:p w:rsidR="00CF6C44" w:rsidRPr="00EB65CB" w:rsidRDefault="00CF6C44" w:rsidP="00CF6C44">
      <w:pPr>
        <w:spacing w:after="200" w:line="276" w:lineRule="auto"/>
        <w:rPr>
          <w:rFonts w:asciiTheme="minorHAnsi" w:hAnsiTheme="minorHAnsi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360"/>
        <w:gridCol w:w="8216"/>
      </w:tblGrid>
      <w:tr w:rsidR="00CF6C44" w:rsidRPr="00DF0B1C" w:rsidTr="00CF6C44">
        <w:trPr>
          <w:trHeight w:val="358"/>
        </w:trPr>
        <w:tc>
          <w:tcPr>
            <w:tcW w:w="710" w:type="pct"/>
            <w:shd w:val="clear" w:color="auto" w:fill="C0C0C0"/>
          </w:tcPr>
          <w:p w:rsidR="00CF6C44" w:rsidRPr="00DF0B1C" w:rsidRDefault="00CF6C44" w:rsidP="0089010E">
            <w:pPr>
              <w:rPr>
                <w:rFonts w:asciiTheme="minorHAnsi" w:hAnsiTheme="minorHAnsi"/>
                <w:b/>
              </w:rPr>
            </w:pPr>
            <w:r w:rsidRPr="00DF0B1C">
              <w:rPr>
                <w:rFonts w:asciiTheme="minorHAnsi" w:hAnsiTheme="minorHAnsi"/>
                <w:b/>
              </w:rPr>
              <w:t>GOAL 4.</w:t>
            </w:r>
          </w:p>
        </w:tc>
        <w:tc>
          <w:tcPr>
            <w:tcW w:w="4290" w:type="pct"/>
            <w:shd w:val="clear" w:color="auto" w:fill="C0C0C0"/>
          </w:tcPr>
          <w:p w:rsidR="00CF6C44" w:rsidRPr="00DF0B1C" w:rsidRDefault="00CF6C44" w:rsidP="0089010E">
            <w:pPr>
              <w:rPr>
                <w:rFonts w:asciiTheme="minorHAnsi" w:hAnsiTheme="minorHAnsi"/>
                <w:b/>
              </w:rPr>
            </w:pPr>
            <w:r w:rsidRPr="00DF0B1C">
              <w:rPr>
                <w:rFonts w:asciiTheme="minorHAnsi" w:hAnsiTheme="minorHAnsi"/>
              </w:rPr>
              <w:t>SMART GOAL:</w:t>
            </w:r>
            <w:r w:rsidRPr="00DF0B1C">
              <w:rPr>
                <w:rFonts w:asciiTheme="minorHAnsi" w:hAnsiTheme="minorHAnsi"/>
                <w:b/>
              </w:rPr>
              <w:t xml:space="preserve"> </w:t>
            </w:r>
            <w:r w:rsidRPr="00DF0B1C">
              <w:rPr>
                <w:rFonts w:asciiTheme="minorHAnsi" w:hAnsiTheme="minorHAnsi"/>
              </w:rPr>
              <w:t xml:space="preserve">To increase the percentage of all students scoring at the proficient or advanced level on the </w:t>
            </w:r>
            <w:r w:rsidRPr="00DF0B1C">
              <w:rPr>
                <w:rFonts w:asciiTheme="minorHAnsi" w:hAnsiTheme="minorHAnsi"/>
                <w:sz w:val="23"/>
                <w:szCs w:val="23"/>
              </w:rPr>
              <w:t>Scholastic Reading Inventory (SRI) by achieving a minimum increase of 5% each year for the next 3 consecutive years</w:t>
            </w:r>
            <w:r w:rsidRPr="00DF0B1C">
              <w:rPr>
                <w:rFonts w:asciiTheme="minorHAnsi" w:hAnsiTheme="minorHAnsi"/>
              </w:rPr>
              <w:t xml:space="preserve">.   </w:t>
            </w:r>
          </w:p>
          <w:p w:rsidR="00CF6C44" w:rsidRPr="00DF0B1C" w:rsidRDefault="00CF6C44" w:rsidP="0089010E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Ind w:w="2767" w:type="dxa"/>
              <w:tblLook w:val="04A0" w:firstRow="1" w:lastRow="0" w:firstColumn="1" w:lastColumn="0" w:noHBand="0" w:noVBand="1"/>
            </w:tblPr>
            <w:tblGrid>
              <w:gridCol w:w="1016"/>
              <w:gridCol w:w="804"/>
              <w:gridCol w:w="843"/>
              <w:gridCol w:w="843"/>
            </w:tblGrid>
            <w:tr w:rsidR="00CF6C44" w:rsidRPr="00DF0B1C" w:rsidTr="0089010E">
              <w:tc>
                <w:tcPr>
                  <w:tcW w:w="3383" w:type="dxa"/>
                  <w:gridSpan w:val="4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ALL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6</w:t>
                  </w:r>
                  <w:r w:rsidRPr="00DF0B1C"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  <w:t>th</w:t>
                  </w:r>
                </w:p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</w:pPr>
                  <w:r w:rsidRPr="00DF0B1C">
                    <w:rPr>
                      <w:rFonts w:asciiTheme="minorHAnsi" w:hAnsiTheme="minorHAnsi"/>
                      <w:sz w:val="20"/>
                    </w:rPr>
                    <w:t>(980+)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7</w:t>
                  </w:r>
                  <w:r w:rsidRPr="00DF0B1C"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  <w:t>th</w:t>
                  </w:r>
                </w:p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0"/>
                    </w:rPr>
                    <w:t>(1020+)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8</w:t>
                  </w:r>
                  <w:r w:rsidRPr="00DF0B1C"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  <w:t>th</w:t>
                  </w:r>
                </w:p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0"/>
                    </w:rPr>
                    <w:t>(1110+)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2015</w:t>
                  </w:r>
                </w:p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0"/>
                    </w:rPr>
                    <w:t>(Baseline)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20.7%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26.2%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21.8%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2016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25.7%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31.2%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26.8%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2017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30.7%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36.2%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31.8%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2018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35.7%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41.2%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36.8%</w:t>
                  </w:r>
                </w:p>
              </w:tc>
            </w:tr>
          </w:tbl>
          <w:p w:rsidR="00CF6C44" w:rsidRPr="00DF0B1C" w:rsidRDefault="00CF6C44" w:rsidP="0089010E">
            <w:pPr>
              <w:rPr>
                <w:rFonts w:asciiTheme="minorHAnsi" w:hAnsiTheme="minorHAnsi"/>
              </w:rPr>
            </w:pPr>
          </w:p>
          <w:p w:rsidR="00CF6C44" w:rsidRPr="00DF0B1C" w:rsidRDefault="00CF6C44" w:rsidP="0089010E">
            <w:pPr>
              <w:rPr>
                <w:rFonts w:asciiTheme="minorHAnsi" w:hAnsiTheme="minorHAnsi"/>
              </w:rPr>
            </w:pPr>
            <w:r w:rsidRPr="00DF0B1C">
              <w:rPr>
                <w:rFonts w:asciiTheme="minorHAnsi" w:hAnsiTheme="minorHAnsi"/>
              </w:rPr>
              <w:t>RATIONALE: Mercer Middle School students have consistently scored below the proficient or advance</w:t>
            </w:r>
            <w:r>
              <w:rPr>
                <w:rFonts w:asciiTheme="minorHAnsi" w:hAnsiTheme="minorHAnsi"/>
              </w:rPr>
              <w:t>d</w:t>
            </w:r>
            <w:r w:rsidRPr="00DF0B1C">
              <w:rPr>
                <w:rFonts w:asciiTheme="minorHAnsi" w:hAnsiTheme="minorHAnsi"/>
              </w:rPr>
              <w:t xml:space="preserve"> level on the </w:t>
            </w:r>
            <w:r>
              <w:rPr>
                <w:rFonts w:asciiTheme="minorHAnsi" w:hAnsiTheme="minorHAnsi"/>
              </w:rPr>
              <w:t>SRI</w:t>
            </w:r>
            <w:r w:rsidRPr="00DF0B1C">
              <w:rPr>
                <w:rFonts w:asciiTheme="minorHAnsi" w:hAnsiTheme="minorHAnsi"/>
              </w:rPr>
              <w:t xml:space="preserve"> assessment.</w:t>
            </w:r>
          </w:p>
        </w:tc>
      </w:tr>
    </w:tbl>
    <w:p w:rsidR="00CF6C44" w:rsidRDefault="00CF6C44" w:rsidP="00CF6C44">
      <w:pPr>
        <w:tabs>
          <w:tab w:val="left" w:pos="360"/>
          <w:tab w:val="left" w:pos="720"/>
        </w:tabs>
        <w:rPr>
          <w:rFonts w:asciiTheme="minorHAnsi" w:hAnsiTheme="minorHAnsi"/>
          <w:b/>
          <w:sz w:val="32"/>
          <w:szCs w:val="32"/>
        </w:rPr>
      </w:pPr>
    </w:p>
    <w:p w:rsidR="00CF6C44" w:rsidRPr="00DF0B1C" w:rsidRDefault="00CF6C44" w:rsidP="00CF6C44">
      <w:pPr>
        <w:spacing w:after="200"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360"/>
        <w:gridCol w:w="8216"/>
      </w:tblGrid>
      <w:tr w:rsidR="00CF6C44" w:rsidRPr="00DF0B1C" w:rsidTr="00CF6C44">
        <w:trPr>
          <w:trHeight w:val="358"/>
        </w:trPr>
        <w:tc>
          <w:tcPr>
            <w:tcW w:w="710" w:type="pct"/>
            <w:shd w:val="clear" w:color="auto" w:fill="C0C0C0"/>
          </w:tcPr>
          <w:p w:rsidR="00CF6C44" w:rsidRPr="00DF0B1C" w:rsidRDefault="00CF6C44" w:rsidP="0089010E">
            <w:pPr>
              <w:rPr>
                <w:rFonts w:asciiTheme="minorHAnsi" w:hAnsiTheme="minorHAnsi"/>
                <w:b/>
              </w:rPr>
            </w:pPr>
            <w:r w:rsidRPr="00DF0B1C">
              <w:rPr>
                <w:rFonts w:asciiTheme="minorHAnsi" w:hAnsiTheme="minorHAnsi"/>
                <w:b/>
              </w:rPr>
              <w:lastRenderedPageBreak/>
              <w:t>GOAL 5.</w:t>
            </w:r>
          </w:p>
        </w:tc>
        <w:tc>
          <w:tcPr>
            <w:tcW w:w="4290" w:type="pct"/>
            <w:shd w:val="clear" w:color="auto" w:fill="C0C0C0"/>
          </w:tcPr>
          <w:p w:rsidR="00CF6C44" w:rsidRPr="00DF0B1C" w:rsidRDefault="00CF6C44" w:rsidP="0089010E">
            <w:pPr>
              <w:rPr>
                <w:rFonts w:asciiTheme="minorHAnsi" w:hAnsiTheme="minorHAnsi"/>
                <w:b/>
              </w:rPr>
            </w:pPr>
            <w:r w:rsidRPr="00DF0B1C">
              <w:rPr>
                <w:rFonts w:asciiTheme="minorHAnsi" w:hAnsiTheme="minorHAnsi"/>
              </w:rPr>
              <w:t>SMART GOAL:</w:t>
            </w:r>
            <w:r w:rsidRPr="00DF0B1C">
              <w:rPr>
                <w:rFonts w:asciiTheme="minorHAnsi" w:hAnsiTheme="minorHAnsi"/>
                <w:b/>
              </w:rPr>
              <w:t xml:space="preserve"> </w:t>
            </w:r>
            <w:r w:rsidRPr="00DF0B1C">
              <w:rPr>
                <w:rFonts w:asciiTheme="minorHAnsi" w:hAnsiTheme="minorHAnsi"/>
              </w:rPr>
              <w:t xml:space="preserve">To increase the percentage of economically disadvantaged students scoring at the proficient or advanced level on the </w:t>
            </w:r>
            <w:r w:rsidRPr="00DF0B1C">
              <w:rPr>
                <w:rFonts w:asciiTheme="minorHAnsi" w:hAnsiTheme="minorHAnsi"/>
                <w:sz w:val="23"/>
                <w:szCs w:val="23"/>
              </w:rPr>
              <w:t>Scho</w:t>
            </w:r>
            <w:bookmarkStart w:id="0" w:name="_GoBack"/>
            <w:bookmarkEnd w:id="0"/>
            <w:r w:rsidRPr="00DF0B1C">
              <w:rPr>
                <w:rFonts w:asciiTheme="minorHAnsi" w:hAnsiTheme="minorHAnsi"/>
                <w:sz w:val="23"/>
                <w:szCs w:val="23"/>
              </w:rPr>
              <w:t>lastic Reading Inventory (SRI) by achieving a minimum increase of 5% each year for the next 3 consecutive years</w:t>
            </w:r>
            <w:r w:rsidRPr="00DF0B1C">
              <w:rPr>
                <w:rFonts w:asciiTheme="minorHAnsi" w:hAnsiTheme="minorHAnsi"/>
              </w:rPr>
              <w:t xml:space="preserve">.   </w:t>
            </w:r>
          </w:p>
          <w:p w:rsidR="00CF6C44" w:rsidRPr="00DF0B1C" w:rsidRDefault="00CF6C44" w:rsidP="0089010E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Ind w:w="2767" w:type="dxa"/>
              <w:tblLook w:val="04A0" w:firstRow="1" w:lastRow="0" w:firstColumn="1" w:lastColumn="0" w:noHBand="0" w:noVBand="1"/>
            </w:tblPr>
            <w:tblGrid>
              <w:gridCol w:w="1016"/>
              <w:gridCol w:w="804"/>
              <w:gridCol w:w="843"/>
              <w:gridCol w:w="843"/>
            </w:tblGrid>
            <w:tr w:rsidR="00CF6C44" w:rsidRPr="00DF0B1C" w:rsidTr="0089010E">
              <w:tc>
                <w:tcPr>
                  <w:tcW w:w="3383" w:type="dxa"/>
                  <w:gridSpan w:val="4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ED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6</w:t>
                  </w:r>
                  <w:r w:rsidRPr="00DF0B1C"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  <w:t>th</w:t>
                  </w:r>
                </w:p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</w:pPr>
                  <w:r w:rsidRPr="00DF0B1C">
                    <w:rPr>
                      <w:rFonts w:asciiTheme="minorHAnsi" w:hAnsiTheme="minorHAnsi"/>
                      <w:sz w:val="20"/>
                    </w:rPr>
                    <w:t>(980+)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7</w:t>
                  </w:r>
                  <w:r w:rsidRPr="00DF0B1C"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  <w:t>th</w:t>
                  </w:r>
                </w:p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0"/>
                    </w:rPr>
                    <w:t>(1020+)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8</w:t>
                  </w:r>
                  <w:r w:rsidRPr="00DF0B1C"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  <w:t>th</w:t>
                  </w:r>
                </w:p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0"/>
                    </w:rPr>
                    <w:t>(1110+)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2015</w:t>
                  </w:r>
                </w:p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0"/>
                    </w:rPr>
                    <w:t>(Baseline)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17.4%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24.1%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16.7%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2016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22.4%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29.1%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21.7%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2017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27.4%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34.1%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26.7%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2018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32.4%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39.1%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31.7%</w:t>
                  </w:r>
                </w:p>
              </w:tc>
            </w:tr>
          </w:tbl>
          <w:p w:rsidR="00CF6C44" w:rsidRPr="00DF0B1C" w:rsidRDefault="00CF6C44" w:rsidP="0089010E">
            <w:pPr>
              <w:rPr>
                <w:rFonts w:asciiTheme="minorHAnsi" w:hAnsiTheme="minorHAnsi"/>
              </w:rPr>
            </w:pPr>
          </w:p>
          <w:p w:rsidR="00CF6C44" w:rsidRPr="00DF0B1C" w:rsidRDefault="00CF6C44" w:rsidP="0089010E">
            <w:pPr>
              <w:rPr>
                <w:rFonts w:asciiTheme="minorHAnsi" w:hAnsiTheme="minorHAnsi"/>
              </w:rPr>
            </w:pPr>
            <w:r w:rsidRPr="00DF0B1C">
              <w:rPr>
                <w:rFonts w:asciiTheme="minorHAnsi" w:hAnsiTheme="minorHAnsi"/>
                <w:sz w:val="23"/>
                <w:szCs w:val="23"/>
              </w:rPr>
              <w:t xml:space="preserve">RATIONALE: </w:t>
            </w:r>
            <w:r w:rsidRPr="00DF0B1C">
              <w:rPr>
                <w:rFonts w:asciiTheme="minorHAnsi" w:hAnsiTheme="minorHAnsi"/>
              </w:rPr>
              <w:t xml:space="preserve">Mercer Middle School during the 2015 school year had a student population of approximately </w:t>
            </w:r>
            <w:r>
              <w:rPr>
                <w:rFonts w:asciiTheme="minorHAnsi" w:hAnsiTheme="minorHAnsi"/>
              </w:rPr>
              <w:t>94</w:t>
            </w:r>
            <w:r w:rsidRPr="00DF0B1C">
              <w:rPr>
                <w:rFonts w:asciiTheme="minorHAnsi" w:hAnsiTheme="minorHAnsi"/>
              </w:rPr>
              <w:t>% of students who were identified as economically disadvantaged. This group of students consistently has fewer students scoring at the proficient or advance</w:t>
            </w:r>
            <w:r>
              <w:rPr>
                <w:rFonts w:asciiTheme="minorHAnsi" w:hAnsiTheme="minorHAnsi"/>
              </w:rPr>
              <w:t>d</w:t>
            </w:r>
            <w:r w:rsidRPr="00DF0B1C">
              <w:rPr>
                <w:rFonts w:asciiTheme="minorHAnsi" w:hAnsiTheme="minorHAnsi"/>
              </w:rPr>
              <w:t xml:space="preserve"> level on the </w:t>
            </w:r>
            <w:r>
              <w:rPr>
                <w:rFonts w:asciiTheme="minorHAnsi" w:hAnsiTheme="minorHAnsi"/>
              </w:rPr>
              <w:t>SRI</w:t>
            </w:r>
            <w:r w:rsidRPr="00DF0B1C">
              <w:rPr>
                <w:rFonts w:asciiTheme="minorHAnsi" w:hAnsiTheme="minorHAnsi"/>
              </w:rPr>
              <w:t xml:space="preserve"> assessment.</w:t>
            </w:r>
          </w:p>
        </w:tc>
      </w:tr>
    </w:tbl>
    <w:p w:rsidR="00CF6C44" w:rsidRPr="00DF0B1C" w:rsidRDefault="00CF6C44" w:rsidP="00CF6C44">
      <w:pPr>
        <w:tabs>
          <w:tab w:val="left" w:pos="360"/>
          <w:tab w:val="left" w:pos="720"/>
        </w:tabs>
        <w:rPr>
          <w:rFonts w:asciiTheme="minorHAnsi" w:hAnsiTheme="minorHAnsi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360"/>
        <w:gridCol w:w="8216"/>
      </w:tblGrid>
      <w:tr w:rsidR="00CF6C44" w:rsidRPr="00DF0B1C" w:rsidTr="00CF6C44">
        <w:trPr>
          <w:trHeight w:val="358"/>
        </w:trPr>
        <w:tc>
          <w:tcPr>
            <w:tcW w:w="710" w:type="pct"/>
            <w:shd w:val="clear" w:color="auto" w:fill="C0C0C0"/>
          </w:tcPr>
          <w:p w:rsidR="00CF6C44" w:rsidRPr="00DF0B1C" w:rsidRDefault="00CF6C44" w:rsidP="0089010E">
            <w:pPr>
              <w:rPr>
                <w:rFonts w:asciiTheme="minorHAnsi" w:hAnsiTheme="minorHAnsi"/>
                <w:b/>
              </w:rPr>
            </w:pPr>
            <w:r w:rsidRPr="00DF0B1C">
              <w:rPr>
                <w:rFonts w:asciiTheme="minorHAnsi" w:hAnsiTheme="minorHAnsi"/>
                <w:b/>
              </w:rPr>
              <w:t>GOAL 6.</w:t>
            </w:r>
          </w:p>
        </w:tc>
        <w:tc>
          <w:tcPr>
            <w:tcW w:w="4290" w:type="pct"/>
            <w:shd w:val="clear" w:color="auto" w:fill="C0C0C0"/>
          </w:tcPr>
          <w:p w:rsidR="00CF6C44" w:rsidRPr="00DF0B1C" w:rsidRDefault="00CF6C44" w:rsidP="0089010E">
            <w:pPr>
              <w:rPr>
                <w:rFonts w:asciiTheme="minorHAnsi" w:hAnsiTheme="minorHAnsi"/>
                <w:b/>
              </w:rPr>
            </w:pPr>
            <w:r w:rsidRPr="00DF0B1C">
              <w:rPr>
                <w:rFonts w:asciiTheme="minorHAnsi" w:hAnsiTheme="minorHAnsi"/>
              </w:rPr>
              <w:t>SMART GOAL:</w:t>
            </w:r>
            <w:r w:rsidRPr="00DF0B1C">
              <w:rPr>
                <w:rFonts w:asciiTheme="minorHAnsi" w:hAnsiTheme="minorHAnsi"/>
                <w:b/>
              </w:rPr>
              <w:t xml:space="preserve"> </w:t>
            </w:r>
            <w:r w:rsidRPr="00DF0B1C">
              <w:rPr>
                <w:rFonts w:asciiTheme="minorHAnsi" w:hAnsiTheme="minorHAnsi"/>
              </w:rPr>
              <w:t xml:space="preserve">To increase the percentage of students with disabilities (SWD) scoring at the proficient or advanced level on the </w:t>
            </w:r>
            <w:r w:rsidRPr="00DF0B1C">
              <w:rPr>
                <w:rFonts w:asciiTheme="minorHAnsi" w:hAnsiTheme="minorHAnsi"/>
                <w:sz w:val="23"/>
                <w:szCs w:val="23"/>
              </w:rPr>
              <w:t>Scholastic Reading Inventory (SRI) by achieving a minimum increase of 10% each year for the next 3 consecutive years</w:t>
            </w:r>
            <w:r w:rsidRPr="00DF0B1C">
              <w:rPr>
                <w:rFonts w:asciiTheme="minorHAnsi" w:hAnsiTheme="minorHAnsi"/>
              </w:rPr>
              <w:t xml:space="preserve">.   </w:t>
            </w:r>
          </w:p>
          <w:p w:rsidR="00CF6C44" w:rsidRPr="00DF0B1C" w:rsidRDefault="00CF6C44" w:rsidP="0089010E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Ind w:w="2767" w:type="dxa"/>
              <w:tblLook w:val="04A0" w:firstRow="1" w:lastRow="0" w:firstColumn="1" w:lastColumn="0" w:noHBand="0" w:noVBand="1"/>
            </w:tblPr>
            <w:tblGrid>
              <w:gridCol w:w="1016"/>
              <w:gridCol w:w="804"/>
              <w:gridCol w:w="843"/>
              <w:gridCol w:w="843"/>
            </w:tblGrid>
            <w:tr w:rsidR="00CF6C44" w:rsidRPr="00DF0B1C" w:rsidTr="0089010E">
              <w:tc>
                <w:tcPr>
                  <w:tcW w:w="3457" w:type="dxa"/>
                  <w:gridSpan w:val="4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SWD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6</w:t>
                  </w:r>
                  <w:r w:rsidRPr="00DF0B1C"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  <w:t>th</w:t>
                  </w:r>
                </w:p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</w:pPr>
                  <w:r w:rsidRPr="00DF0B1C">
                    <w:rPr>
                      <w:rFonts w:asciiTheme="minorHAnsi" w:hAnsiTheme="minorHAnsi"/>
                      <w:sz w:val="20"/>
                    </w:rPr>
                    <w:t>(980+)</w:t>
                  </w:r>
                </w:p>
              </w:tc>
              <w:tc>
                <w:tcPr>
                  <w:tcW w:w="84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7</w:t>
                  </w:r>
                  <w:r w:rsidRPr="00DF0B1C"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  <w:t>th</w:t>
                  </w:r>
                </w:p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0"/>
                    </w:rPr>
                    <w:t>(1020+)</w:t>
                  </w:r>
                </w:p>
              </w:tc>
              <w:tc>
                <w:tcPr>
                  <w:tcW w:w="84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8</w:t>
                  </w:r>
                  <w:r w:rsidRPr="00DF0B1C">
                    <w:rPr>
                      <w:rFonts w:asciiTheme="minorHAnsi" w:hAnsiTheme="minorHAnsi"/>
                      <w:b/>
                      <w:sz w:val="22"/>
                      <w:vertAlign w:val="superscript"/>
                    </w:rPr>
                    <w:t>th</w:t>
                  </w:r>
                </w:p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0"/>
                    </w:rPr>
                    <w:t>(1110+)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2015</w:t>
                  </w:r>
                </w:p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0"/>
                    </w:rPr>
                    <w:t>(Baseline)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0%</w:t>
                  </w:r>
                </w:p>
              </w:tc>
              <w:tc>
                <w:tcPr>
                  <w:tcW w:w="84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0%</w:t>
                  </w:r>
                </w:p>
              </w:tc>
              <w:tc>
                <w:tcPr>
                  <w:tcW w:w="84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0%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2016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10%</w:t>
                  </w:r>
                </w:p>
              </w:tc>
              <w:tc>
                <w:tcPr>
                  <w:tcW w:w="84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10%</w:t>
                  </w:r>
                </w:p>
              </w:tc>
              <w:tc>
                <w:tcPr>
                  <w:tcW w:w="84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10%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2017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20%</w:t>
                  </w:r>
                </w:p>
              </w:tc>
              <w:tc>
                <w:tcPr>
                  <w:tcW w:w="84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20%</w:t>
                  </w:r>
                </w:p>
              </w:tc>
              <w:tc>
                <w:tcPr>
                  <w:tcW w:w="84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20%</w:t>
                  </w:r>
                </w:p>
              </w:tc>
            </w:tr>
            <w:tr w:rsidR="00CF6C44" w:rsidRPr="00DF0B1C" w:rsidTr="0089010E">
              <w:tc>
                <w:tcPr>
                  <w:tcW w:w="97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b/>
                      <w:sz w:val="22"/>
                    </w:rPr>
                    <w:t>2018</w:t>
                  </w:r>
                </w:p>
              </w:tc>
              <w:tc>
                <w:tcPr>
                  <w:tcW w:w="804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30%</w:t>
                  </w:r>
                </w:p>
              </w:tc>
              <w:tc>
                <w:tcPr>
                  <w:tcW w:w="84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30%</w:t>
                  </w:r>
                </w:p>
              </w:tc>
              <w:tc>
                <w:tcPr>
                  <w:tcW w:w="841" w:type="dxa"/>
                  <w:vAlign w:val="center"/>
                </w:tcPr>
                <w:p w:rsidR="00CF6C44" w:rsidRPr="00DF0B1C" w:rsidRDefault="00CF6C44" w:rsidP="0089010E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DF0B1C">
                    <w:rPr>
                      <w:rFonts w:asciiTheme="minorHAnsi" w:hAnsiTheme="minorHAnsi"/>
                      <w:sz w:val="22"/>
                    </w:rPr>
                    <w:t>30%</w:t>
                  </w:r>
                </w:p>
              </w:tc>
            </w:tr>
          </w:tbl>
          <w:p w:rsidR="00CF6C44" w:rsidRPr="00DF0B1C" w:rsidRDefault="00CF6C44" w:rsidP="0089010E">
            <w:pPr>
              <w:rPr>
                <w:rFonts w:asciiTheme="minorHAnsi" w:hAnsiTheme="minorHAnsi"/>
              </w:rPr>
            </w:pPr>
          </w:p>
          <w:p w:rsidR="00CF6C44" w:rsidRPr="00DF0B1C" w:rsidRDefault="00CF6C44" w:rsidP="0089010E">
            <w:pPr>
              <w:rPr>
                <w:rFonts w:asciiTheme="minorHAnsi" w:hAnsiTheme="minorHAnsi"/>
              </w:rPr>
            </w:pPr>
            <w:r w:rsidRPr="00DF0B1C">
              <w:rPr>
                <w:rFonts w:asciiTheme="minorHAnsi" w:hAnsiTheme="minorHAnsi"/>
                <w:sz w:val="23"/>
                <w:szCs w:val="23"/>
              </w:rPr>
              <w:t xml:space="preserve">RATIONALE: </w:t>
            </w:r>
            <w:r w:rsidRPr="00DF0B1C">
              <w:rPr>
                <w:rFonts w:asciiTheme="minorHAnsi" w:hAnsiTheme="minorHAnsi"/>
              </w:rPr>
              <w:t>Mercer Middle School during the 2015 school year had 0 students at each grade level that exhibited performance levels at the proficient or advance</w:t>
            </w:r>
            <w:r>
              <w:rPr>
                <w:rFonts w:asciiTheme="minorHAnsi" w:hAnsiTheme="minorHAnsi"/>
              </w:rPr>
              <w:t>d</w:t>
            </w:r>
            <w:r w:rsidRPr="00DF0B1C">
              <w:rPr>
                <w:rFonts w:asciiTheme="minorHAnsi" w:hAnsiTheme="minorHAnsi"/>
              </w:rPr>
              <w:t xml:space="preserve"> level on the </w:t>
            </w:r>
            <w:r>
              <w:rPr>
                <w:rFonts w:asciiTheme="minorHAnsi" w:hAnsiTheme="minorHAnsi"/>
              </w:rPr>
              <w:t>SRI</w:t>
            </w:r>
            <w:r w:rsidRPr="00DF0B1C">
              <w:rPr>
                <w:rFonts w:asciiTheme="minorHAnsi" w:hAnsiTheme="minorHAnsi"/>
              </w:rPr>
              <w:t xml:space="preserve"> assessment.</w:t>
            </w:r>
          </w:p>
        </w:tc>
      </w:tr>
    </w:tbl>
    <w:p w:rsidR="00CF6C44" w:rsidRDefault="00CF6C44"/>
    <w:sectPr w:rsidR="00CF6C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44" w:rsidRDefault="00CF6C44" w:rsidP="00CF6C44">
      <w:r>
        <w:separator/>
      </w:r>
    </w:p>
  </w:endnote>
  <w:endnote w:type="continuationSeparator" w:id="0">
    <w:p w:rsidR="00CF6C44" w:rsidRDefault="00CF6C44" w:rsidP="00CF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9C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9C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9C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44" w:rsidRDefault="00CF6C44" w:rsidP="00CF6C44">
    <w:pPr>
      <w:pStyle w:val="Footer"/>
      <w:jc w:val="center"/>
      <w:rPr>
        <w:rFonts w:ascii="TT9CBO00" w:hAnsi="TT9CBO00" w:cs="TT9CBO00"/>
        <w:color w:val="231F20"/>
        <w:sz w:val="18"/>
      </w:rPr>
    </w:pPr>
  </w:p>
  <w:p w:rsidR="00CF6C44" w:rsidRDefault="00CF6C44" w:rsidP="00CF6C44">
    <w:pPr>
      <w:pStyle w:val="Footer"/>
      <w:jc w:val="center"/>
      <w:rPr>
        <w:rFonts w:ascii="TT9CBO00" w:hAnsi="TT9CBO00" w:cs="TT9CBO00"/>
        <w:color w:val="231F20"/>
        <w:sz w:val="18"/>
      </w:rPr>
    </w:pPr>
    <w:r>
      <w:rPr>
        <w:rFonts w:ascii="TT9CBO00" w:hAnsi="TT9CBO00" w:cs="TT9CBO00"/>
        <w:noProof/>
        <w:color w:val="231F20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E7194F" wp14:editId="03C2EB88">
              <wp:simplePos x="0" y="0"/>
              <wp:positionH relativeFrom="column">
                <wp:posOffset>-542925</wp:posOffset>
              </wp:positionH>
              <wp:positionV relativeFrom="paragraph">
                <wp:posOffset>203200</wp:posOffset>
              </wp:positionV>
              <wp:extent cx="70104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5pt,16pt" to="509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" strokecolor="black [3040]" strokeweight="2pt"/>
          </w:pict>
        </mc:Fallback>
      </mc:AlternateContent>
    </w:r>
    <w:r w:rsidRPr="00D44F5E">
      <w:rPr>
        <w:rFonts w:ascii="TT9CBO00" w:hAnsi="TT9CBO00" w:cs="TT9CBO00"/>
        <w:color w:val="231F20"/>
        <w:sz w:val="18"/>
      </w:rPr>
      <w:t>201 ROMMEL AVENUE • GARDEN CITY, GEORGIA 31408 • TEL (</w:t>
    </w:r>
    <w:r>
      <w:rPr>
        <w:rFonts w:ascii="TT9CBO00" w:hAnsi="TT9CBO00" w:cs="TT9CBO00"/>
        <w:color w:val="231F20"/>
        <w:sz w:val="18"/>
      </w:rPr>
      <w:t>912) 395-6700 FAX (912) 201-5979</w:t>
    </w:r>
    <w:r>
      <w:rPr>
        <w:rFonts w:ascii="TT9CBO00" w:hAnsi="TT9CBO00" w:cs="TT9CBO00"/>
        <w:color w:val="231F20"/>
        <w:sz w:val="18"/>
      </w:rPr>
      <w:br/>
    </w:r>
  </w:p>
  <w:p w:rsidR="00CF6C44" w:rsidRPr="00D44F5E" w:rsidRDefault="00CF6C44" w:rsidP="00CF6C44">
    <w:pPr>
      <w:pStyle w:val="Footer"/>
      <w:jc w:val="center"/>
      <w:rPr>
        <w:sz w:val="18"/>
      </w:rPr>
    </w:pPr>
    <w:r>
      <w:rPr>
        <w:rFonts w:ascii="TT9C8O00" w:hAnsi="TT9C8O00" w:cs="TT9C8O00"/>
        <w:color w:val="231F20"/>
        <w:sz w:val="14"/>
        <w:szCs w:val="14"/>
      </w:rPr>
      <w:t xml:space="preserve">   ACCREDITED BY THE SOUTHERN ASSOCIATION OF COLLEGES AND SCHOOLS • AN EQUAL OPPORTUNITY EMPLOYER</w:t>
    </w:r>
  </w:p>
  <w:p w:rsidR="00CF6C44" w:rsidRDefault="00CF6C44" w:rsidP="00CF6C44">
    <w:pPr>
      <w:tabs>
        <w:tab w:val="center" w:pos="4680"/>
        <w:tab w:val="right" w:pos="9360"/>
      </w:tabs>
      <w:jc w:val="right"/>
      <w:rPr>
        <w:sz w:val="20"/>
        <w:szCs w:val="20"/>
      </w:rPr>
    </w:pPr>
  </w:p>
  <w:p w:rsidR="00CF6C44" w:rsidRPr="00CF6C44" w:rsidRDefault="00CF6C44" w:rsidP="00CF6C44">
    <w:pPr>
      <w:pStyle w:val="Footer"/>
      <w:jc w:val="right"/>
      <w:rPr>
        <w:rFonts w:asciiTheme="minorHAnsi" w:hAnsiTheme="minorHAnsi"/>
        <w:sz w:val="20"/>
      </w:rPr>
    </w:pPr>
    <w:r w:rsidRPr="00CF6C44">
      <w:rPr>
        <w:rFonts w:asciiTheme="minorHAnsi" w:hAnsiTheme="minorHAnsi"/>
        <w:sz w:val="16"/>
        <w:szCs w:val="20"/>
      </w:rPr>
      <w:t xml:space="preserve">Page </w:t>
    </w:r>
    <w:r w:rsidRPr="00CF6C44">
      <w:rPr>
        <w:rFonts w:asciiTheme="minorHAnsi" w:hAnsiTheme="minorHAnsi"/>
        <w:sz w:val="16"/>
        <w:szCs w:val="20"/>
      </w:rPr>
      <w:fldChar w:fldCharType="begin"/>
    </w:r>
    <w:r w:rsidRPr="00CF6C44">
      <w:rPr>
        <w:rFonts w:asciiTheme="minorHAnsi" w:hAnsiTheme="minorHAnsi"/>
        <w:sz w:val="16"/>
        <w:szCs w:val="20"/>
      </w:rPr>
      <w:instrText xml:space="preserve"> PAGE </w:instrText>
    </w:r>
    <w:r w:rsidRPr="00CF6C44">
      <w:rPr>
        <w:rFonts w:asciiTheme="minorHAnsi" w:hAnsiTheme="minorHAnsi"/>
        <w:sz w:val="16"/>
        <w:szCs w:val="20"/>
      </w:rPr>
      <w:fldChar w:fldCharType="separate"/>
    </w:r>
    <w:r w:rsidR="00AC56B1">
      <w:rPr>
        <w:rFonts w:asciiTheme="minorHAnsi" w:hAnsiTheme="minorHAnsi"/>
        <w:noProof/>
        <w:sz w:val="16"/>
        <w:szCs w:val="20"/>
      </w:rPr>
      <w:t>2</w:t>
    </w:r>
    <w:r w:rsidRPr="00CF6C44">
      <w:rPr>
        <w:rFonts w:asciiTheme="minorHAnsi" w:hAnsiTheme="minorHAnsi"/>
        <w:sz w:val="16"/>
        <w:szCs w:val="20"/>
      </w:rPr>
      <w:fldChar w:fldCharType="end"/>
    </w:r>
    <w:r w:rsidRPr="00CF6C44">
      <w:rPr>
        <w:rFonts w:asciiTheme="minorHAnsi" w:hAnsiTheme="minorHAnsi"/>
        <w:sz w:val="16"/>
        <w:szCs w:val="20"/>
      </w:rPr>
      <w:t xml:space="preserve"> of </w:t>
    </w:r>
    <w:r w:rsidRPr="00CF6C44">
      <w:rPr>
        <w:rFonts w:asciiTheme="minorHAnsi" w:hAnsiTheme="minorHAnsi"/>
        <w:sz w:val="16"/>
        <w:szCs w:val="20"/>
      </w:rPr>
      <w:fldChar w:fldCharType="begin"/>
    </w:r>
    <w:r w:rsidRPr="00CF6C44">
      <w:rPr>
        <w:rFonts w:asciiTheme="minorHAnsi" w:hAnsiTheme="minorHAnsi"/>
        <w:sz w:val="16"/>
        <w:szCs w:val="20"/>
      </w:rPr>
      <w:instrText xml:space="preserve"> NUMPAGES </w:instrText>
    </w:r>
    <w:r w:rsidRPr="00CF6C44">
      <w:rPr>
        <w:rFonts w:asciiTheme="minorHAnsi" w:hAnsiTheme="minorHAnsi"/>
        <w:sz w:val="16"/>
        <w:szCs w:val="20"/>
      </w:rPr>
      <w:fldChar w:fldCharType="separate"/>
    </w:r>
    <w:r w:rsidR="00AC56B1">
      <w:rPr>
        <w:rFonts w:asciiTheme="minorHAnsi" w:hAnsiTheme="minorHAnsi"/>
        <w:noProof/>
        <w:sz w:val="16"/>
        <w:szCs w:val="20"/>
      </w:rPr>
      <w:t>3</w:t>
    </w:r>
    <w:r w:rsidRPr="00CF6C44">
      <w:rPr>
        <w:rFonts w:asciiTheme="minorHAnsi" w:hAnsiTheme="minorHAnsi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44" w:rsidRDefault="00CF6C44" w:rsidP="00CF6C44">
      <w:r>
        <w:separator/>
      </w:r>
    </w:p>
  </w:footnote>
  <w:footnote w:type="continuationSeparator" w:id="0">
    <w:p w:rsidR="00CF6C44" w:rsidRDefault="00CF6C44" w:rsidP="00CF6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44" w:rsidRDefault="00CF6C44" w:rsidP="00CF6C44">
    <w:pPr>
      <w:autoSpaceDE w:val="0"/>
      <w:autoSpaceDN w:val="0"/>
      <w:adjustRightInd w:val="0"/>
      <w:rPr>
        <w:rFonts w:ascii="AGaramond-Bold" w:hAnsi="AGaramond-Bold" w:cs="AGaramond-Bold"/>
        <w:b/>
        <w:bCs/>
        <w:color w:val="231F20"/>
        <w:sz w:val="39"/>
        <w:szCs w:val="39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6041CF" wp14:editId="00C98EC6">
          <wp:simplePos x="0" y="0"/>
          <wp:positionH relativeFrom="column">
            <wp:posOffset>5758180</wp:posOffset>
          </wp:positionH>
          <wp:positionV relativeFrom="paragraph">
            <wp:posOffset>-244475</wp:posOffset>
          </wp:positionV>
          <wp:extent cx="965200" cy="1003935"/>
          <wp:effectExtent l="0" t="0" r="6350" b="5715"/>
          <wp:wrapNone/>
          <wp:docPr id="2" name="Picture 2" descr="http://bainbridgega.com/news/uploads/121311exce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inbridgega.com/news/uploads/121311exce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6FCF9" wp14:editId="22D3BB65">
              <wp:simplePos x="0" y="0"/>
              <wp:positionH relativeFrom="column">
                <wp:posOffset>-431800</wp:posOffset>
              </wp:positionH>
              <wp:positionV relativeFrom="paragraph">
                <wp:posOffset>381000</wp:posOffset>
              </wp:positionV>
              <wp:extent cx="5909310" cy="0"/>
              <wp:effectExtent l="0" t="19050" r="152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9310" cy="0"/>
                      </a:xfrm>
                      <a:prstGeom prst="line">
                        <a:avLst/>
                      </a:prstGeom>
                      <a:ln w="317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pt,30pt" to="431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" strokecolor="black [3040]" strokeweight="2.5pt"/>
          </w:pict>
        </mc:Fallback>
      </mc:AlternateContent>
    </w:r>
    <w:r>
      <w:rPr>
        <w:rFonts w:ascii="AGaramond-Bold" w:hAnsi="AGaramond-Bold" w:cs="AGaramond-Bold"/>
        <w:b/>
        <w:bCs/>
        <w:color w:val="231F20"/>
        <w:sz w:val="56"/>
        <w:szCs w:val="56"/>
      </w:rPr>
      <w:t>M</w:t>
    </w:r>
    <w:r>
      <w:rPr>
        <w:rFonts w:ascii="AGaramond-Bold" w:hAnsi="AGaramond-Bold" w:cs="AGaramond-Bold"/>
        <w:b/>
        <w:bCs/>
        <w:color w:val="231F20"/>
        <w:sz w:val="39"/>
        <w:szCs w:val="39"/>
      </w:rPr>
      <w:t xml:space="preserve">ERCER </w:t>
    </w:r>
    <w:r>
      <w:rPr>
        <w:rFonts w:ascii="AGaramond-Bold" w:hAnsi="AGaramond-Bold" w:cs="AGaramond-Bold"/>
        <w:b/>
        <w:bCs/>
        <w:color w:val="231F20"/>
        <w:sz w:val="56"/>
        <w:szCs w:val="56"/>
      </w:rPr>
      <w:t>M</w:t>
    </w:r>
    <w:r>
      <w:rPr>
        <w:rFonts w:ascii="AGaramond-Bold" w:hAnsi="AGaramond-Bold" w:cs="AGaramond-Bold"/>
        <w:b/>
        <w:bCs/>
        <w:color w:val="231F20"/>
        <w:sz w:val="39"/>
        <w:szCs w:val="39"/>
      </w:rPr>
      <w:t xml:space="preserve">IDDLE </w:t>
    </w:r>
    <w:r>
      <w:rPr>
        <w:rFonts w:ascii="AGaramond-Bold" w:hAnsi="AGaramond-Bold" w:cs="AGaramond-Bold"/>
        <w:b/>
        <w:bCs/>
        <w:color w:val="231F20"/>
        <w:sz w:val="56"/>
        <w:szCs w:val="56"/>
      </w:rPr>
      <w:t>S</w:t>
    </w:r>
    <w:r>
      <w:rPr>
        <w:rFonts w:ascii="AGaramond-Bold" w:hAnsi="AGaramond-Bold" w:cs="AGaramond-Bold"/>
        <w:b/>
        <w:bCs/>
        <w:color w:val="231F20"/>
        <w:sz w:val="39"/>
        <w:szCs w:val="39"/>
      </w:rPr>
      <w:t>CHOOL</w:t>
    </w:r>
  </w:p>
  <w:p w:rsidR="00CF6C44" w:rsidRDefault="00CF6C44" w:rsidP="00CF6C44">
    <w:pPr>
      <w:jc w:val="center"/>
      <w:rPr>
        <w:b/>
      </w:rPr>
    </w:pPr>
    <w:r>
      <w:rPr>
        <w:rFonts w:ascii="TT9C5O00" w:hAnsi="TT9C5O00" w:cs="TT9C5O00"/>
        <w:color w:val="231F20"/>
        <w:sz w:val="28"/>
        <w:szCs w:val="28"/>
      </w:rPr>
      <w:t xml:space="preserve">                                         A GEORGIA SCHOOL OF EXCELLENCE</w:t>
    </w:r>
  </w:p>
  <w:p w:rsidR="00CF6C44" w:rsidRDefault="00CF6C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44"/>
    <w:rsid w:val="00351F52"/>
    <w:rsid w:val="00512A94"/>
    <w:rsid w:val="00AC56B1"/>
    <w:rsid w:val="00C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C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C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6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C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C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C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6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C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F. Smith</dc:creator>
  <cp:lastModifiedBy>Kristi F. Smith</cp:lastModifiedBy>
  <cp:revision>2</cp:revision>
  <cp:lastPrinted>2015-08-27T12:34:00Z</cp:lastPrinted>
  <dcterms:created xsi:type="dcterms:W3CDTF">2015-08-27T12:51:00Z</dcterms:created>
  <dcterms:modified xsi:type="dcterms:W3CDTF">2015-08-27T12:51:00Z</dcterms:modified>
</cp:coreProperties>
</file>